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06" w:rsidRPr="0063362D" w:rsidRDefault="00A22EAB" w:rsidP="0063362D">
      <w:pPr>
        <w:spacing w:after="0"/>
        <w:ind w:left="-284"/>
        <w:rPr>
          <w:rFonts w:ascii="Arial" w:hAnsi="Arial" w:cs="Arial"/>
          <w:b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C30699" w:rsidRPr="00F9406D" w:rsidRDefault="00C30699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63362D">
        <w:rPr>
          <w:rFonts w:ascii="Arial" w:hAnsi="Arial" w:cs="Arial"/>
          <w:sz w:val="24"/>
          <w:szCs w:val="24"/>
        </w:rPr>
        <w:t xml:space="preserve">01 primero de diciembre </w:t>
      </w:r>
      <w:r w:rsidR="00A70534">
        <w:rPr>
          <w:rFonts w:ascii="Arial" w:hAnsi="Arial" w:cs="Arial"/>
          <w:sz w:val="24"/>
          <w:szCs w:val="24"/>
        </w:rPr>
        <w:t>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0EBB">
        <w:rPr>
          <w:rFonts w:ascii="Arial" w:hAnsi="Arial" w:cs="Arial"/>
          <w:sz w:val="24"/>
          <w:szCs w:val="24"/>
        </w:rPr>
        <w:t>dos mil veintiuno</w:t>
      </w:r>
      <w:proofErr w:type="gramEnd"/>
      <w:r w:rsidR="00590EBB">
        <w:rPr>
          <w:rFonts w:ascii="Arial" w:hAnsi="Arial" w:cs="Arial"/>
          <w:sz w:val="24"/>
          <w:szCs w:val="24"/>
        </w:rPr>
        <w:t>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BD3E0C" w:rsidRPr="00F9406D" w:rsidRDefault="00BD3E0C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0848C1" w:rsidRDefault="00166B97" w:rsidP="00C34799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 xml:space="preserve">Por medio del presente </w:t>
      </w:r>
      <w:r w:rsidR="0063362D">
        <w:rPr>
          <w:rFonts w:ascii="Arial" w:hAnsi="Arial" w:cs="Arial"/>
          <w:sz w:val="24"/>
          <w:szCs w:val="24"/>
        </w:rPr>
        <w:t>le envió</w:t>
      </w:r>
    </w:p>
    <w:p w:rsidR="00964118" w:rsidRDefault="0063362D" w:rsidP="00C34799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un cordial saludo y así mismo </w:t>
      </w:r>
      <w:r w:rsidR="00166B97" w:rsidRPr="00166B97">
        <w:rPr>
          <w:rFonts w:ascii="Arial" w:hAnsi="Arial" w:cs="Arial"/>
          <w:sz w:val="24"/>
          <w:szCs w:val="24"/>
        </w:rPr>
        <w:t xml:space="preserve">me permito </w:t>
      </w:r>
      <w:r w:rsidR="00C34799">
        <w:rPr>
          <w:rFonts w:ascii="Arial" w:hAnsi="Arial" w:cs="Arial"/>
          <w:sz w:val="24"/>
          <w:szCs w:val="24"/>
        </w:rPr>
        <w:t>remitirle Información Fundamental correspondiente al artículo 8 fracción XII de la Ley de Transparencia y Acceso a la Información del Estado de Jalisco y sus Municipios:</w:t>
      </w:r>
    </w:p>
    <w:p w:rsidR="00C34799" w:rsidRPr="00C34799" w:rsidRDefault="00C34799" w:rsidP="00C34799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</w:p>
    <w:p w:rsidR="00B96148" w:rsidRDefault="00607DD2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¨</w:t>
      </w:r>
      <w:r w:rsidR="007E584D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 fracción XII</w:t>
      </w:r>
    </w:p>
    <w:p w:rsidR="00964118" w:rsidRDefault="00607DD2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ingresos recibos por cualquier concepto señalando el nombre de los responsables de recibirlos, administrarlos y ejercerlos, así como su destino, indicando el destino de cada uno de </w:t>
      </w:r>
      <w:r w:rsidR="00C30699">
        <w:rPr>
          <w:rFonts w:ascii="Arial" w:hAnsi="Arial" w:cs="Arial"/>
          <w:b/>
          <w:sz w:val="24"/>
          <w:szCs w:val="24"/>
        </w:rPr>
        <w:t>ellos; ¨</w:t>
      </w:r>
      <w:r>
        <w:rPr>
          <w:rFonts w:ascii="Arial" w:hAnsi="Arial" w:cs="Arial"/>
          <w:b/>
          <w:sz w:val="24"/>
          <w:szCs w:val="24"/>
        </w:rPr>
        <w:t xml:space="preserve"> Sic </w:t>
      </w:r>
    </w:p>
    <w:p w:rsidR="005860D7" w:rsidRDefault="00590EBB" w:rsidP="001C7820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 w:rsidRPr="00D3771F">
        <w:rPr>
          <w:rFonts w:ascii="Arial" w:hAnsi="Arial" w:cs="Arial"/>
          <w:b/>
          <w:sz w:val="24"/>
          <w:szCs w:val="24"/>
        </w:rPr>
        <w:t xml:space="preserve">RESPUESTA: </w:t>
      </w:r>
      <w:r w:rsidR="00C30699">
        <w:rPr>
          <w:rFonts w:ascii="Arial" w:hAnsi="Arial" w:cs="Arial"/>
          <w:sz w:val="24"/>
          <w:szCs w:val="24"/>
        </w:rPr>
        <w:t>Se</w:t>
      </w:r>
      <w:r w:rsidR="00607DD2">
        <w:rPr>
          <w:rFonts w:ascii="Arial" w:hAnsi="Arial" w:cs="Arial"/>
          <w:sz w:val="24"/>
          <w:szCs w:val="24"/>
        </w:rPr>
        <w:t xml:space="preserve"> anexa en forma digital la información de los ingresos r</w:t>
      </w:r>
      <w:r w:rsidR="006F3BBE">
        <w:rPr>
          <w:rFonts w:ascii="Arial" w:hAnsi="Arial" w:cs="Arial"/>
          <w:sz w:val="24"/>
          <w:szCs w:val="24"/>
        </w:rPr>
        <w:t>ecibidos por cualquier concepto, así como su destino. Se hace de su conocimiento que el nombre de los responsables de recibirlos</w:t>
      </w:r>
      <w:r w:rsidR="00E56199">
        <w:rPr>
          <w:rFonts w:ascii="Arial" w:hAnsi="Arial" w:cs="Arial"/>
          <w:sz w:val="24"/>
          <w:szCs w:val="24"/>
        </w:rPr>
        <w:t>, administrarlos y ejercerlos</w:t>
      </w:r>
      <w:r w:rsidR="006F3BBE">
        <w:rPr>
          <w:rFonts w:ascii="Arial" w:hAnsi="Arial" w:cs="Arial"/>
          <w:sz w:val="24"/>
          <w:szCs w:val="24"/>
        </w:rPr>
        <w:t xml:space="preserve"> son el Abogado Oscar Daniel Carrión, Presidente Municipal y el Maestro. José Luís Jiménez Díaz e</w:t>
      </w:r>
      <w:r w:rsidR="00C30699">
        <w:rPr>
          <w:rFonts w:ascii="Arial" w:hAnsi="Arial" w:cs="Arial"/>
          <w:sz w:val="24"/>
          <w:szCs w:val="24"/>
        </w:rPr>
        <w:t xml:space="preserve">ncargado de Hacienda Municipal, lo anterior correspondiente a las fechas de </w:t>
      </w:r>
      <w:r w:rsidR="0063362D">
        <w:rPr>
          <w:rFonts w:ascii="Arial" w:hAnsi="Arial" w:cs="Arial"/>
          <w:sz w:val="24"/>
          <w:szCs w:val="24"/>
        </w:rPr>
        <w:t xml:space="preserve">01 primero de enero al </w:t>
      </w:r>
      <w:r w:rsidR="00AF6035">
        <w:rPr>
          <w:rFonts w:ascii="Arial" w:hAnsi="Arial" w:cs="Arial"/>
          <w:sz w:val="24"/>
          <w:szCs w:val="24"/>
        </w:rPr>
        <w:t xml:space="preserve">30 treinta </w:t>
      </w:r>
      <w:bookmarkStart w:id="0" w:name="_GoBack"/>
      <w:bookmarkEnd w:id="0"/>
      <w:r w:rsidR="00AF6035">
        <w:rPr>
          <w:rFonts w:ascii="Arial" w:hAnsi="Arial" w:cs="Arial"/>
          <w:sz w:val="24"/>
          <w:szCs w:val="24"/>
        </w:rPr>
        <w:t>de septiembre</w:t>
      </w:r>
      <w:r w:rsidR="0063362D">
        <w:rPr>
          <w:rFonts w:ascii="Arial" w:hAnsi="Arial" w:cs="Arial"/>
          <w:sz w:val="24"/>
          <w:szCs w:val="24"/>
        </w:rPr>
        <w:t xml:space="preserve"> del año 2021</w:t>
      </w:r>
      <w:r w:rsidR="00C30699">
        <w:rPr>
          <w:rFonts w:ascii="Arial" w:hAnsi="Arial" w:cs="Arial"/>
          <w:sz w:val="24"/>
          <w:szCs w:val="24"/>
        </w:rPr>
        <w:t>.</w:t>
      </w: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BD3E0C" w:rsidRDefault="00BD3E0C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63362D">
        <w:rPr>
          <w:rFonts w:ascii="Arial" w:hAnsi="Arial" w:cs="Arial"/>
          <w:b/>
          <w:sz w:val="24"/>
          <w:szCs w:val="24"/>
        </w:rPr>
        <w:t>01 PRIMERO DE DICIEMBRE</w:t>
      </w:r>
      <w:r w:rsidR="00E258D9">
        <w:rPr>
          <w:rFonts w:ascii="Arial" w:hAnsi="Arial" w:cs="Arial"/>
          <w:b/>
          <w:sz w:val="24"/>
          <w:szCs w:val="24"/>
        </w:rPr>
        <w:t xml:space="preserve"> DEL 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B4" w:rsidRDefault="007E0DB4" w:rsidP="006A1591">
      <w:pPr>
        <w:spacing w:after="0" w:line="240" w:lineRule="auto"/>
      </w:pPr>
      <w:r>
        <w:separator/>
      </w:r>
    </w:p>
  </w:endnote>
  <w:end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7E0DB4" w:rsidRDefault="007E0DB4" w:rsidP="000A1283">
        <w:pPr>
          <w:pStyle w:val="Piedepgina"/>
          <w:jc w:val="center"/>
        </w:pPr>
      </w:p>
      <w:p w:rsidR="007E0DB4" w:rsidRDefault="00AF6035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B4" w:rsidRDefault="007E0DB4" w:rsidP="006A1591">
      <w:pPr>
        <w:spacing w:after="0" w:line="240" w:lineRule="auto"/>
      </w:pPr>
      <w:r>
        <w:separator/>
      </w:r>
    </w:p>
  </w:footnote>
  <w:foot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B4" w:rsidRDefault="007E0DB4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7E0DB4" w:rsidRPr="00FB3915" w:rsidRDefault="0063362D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214</w:t>
                          </w:r>
                          <w:r w:rsidR="007E0DB4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/2021</w:t>
                          </w:r>
                        </w:p>
                        <w:p w:rsidR="007E0DB4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63362D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01/12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/2021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7E0DB4" w:rsidRPr="00FB3915" w:rsidRDefault="0063362D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214</w:t>
                    </w:r>
                    <w:r w:rsidR="007E0DB4">
                      <w:rPr>
                        <w:rFonts w:ascii="Arial" w:hAnsi="Arial" w:cs="Arial"/>
                        <w:b/>
                        <w:sz w:val="14"/>
                      </w:rPr>
                      <w:t>/2021</w:t>
                    </w:r>
                  </w:p>
                  <w:p w:rsidR="007E0DB4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63362D">
                      <w:rPr>
                        <w:rFonts w:ascii="Arial" w:hAnsi="Arial" w:cs="Arial"/>
                        <w:sz w:val="14"/>
                        <w:u w:val="single"/>
                      </w:rPr>
                      <w:t>01/12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/2021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54F6F"/>
    <w:rsid w:val="00074037"/>
    <w:rsid w:val="00077223"/>
    <w:rsid w:val="0007743E"/>
    <w:rsid w:val="00077684"/>
    <w:rsid w:val="000848C1"/>
    <w:rsid w:val="00085FFD"/>
    <w:rsid w:val="00094BCA"/>
    <w:rsid w:val="000956C6"/>
    <w:rsid w:val="0009742E"/>
    <w:rsid w:val="000A1283"/>
    <w:rsid w:val="000A3C46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06793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C72A9"/>
    <w:rsid w:val="001C7820"/>
    <w:rsid w:val="001D2068"/>
    <w:rsid w:val="001D3857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1A7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860D7"/>
    <w:rsid w:val="00590EBB"/>
    <w:rsid w:val="00591824"/>
    <w:rsid w:val="00596D10"/>
    <w:rsid w:val="005A2779"/>
    <w:rsid w:val="005A2FF1"/>
    <w:rsid w:val="005E1045"/>
    <w:rsid w:val="005E6452"/>
    <w:rsid w:val="005E7F65"/>
    <w:rsid w:val="00607DD2"/>
    <w:rsid w:val="0063362D"/>
    <w:rsid w:val="00650654"/>
    <w:rsid w:val="0065425B"/>
    <w:rsid w:val="00663363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3BBE"/>
    <w:rsid w:val="006F7E01"/>
    <w:rsid w:val="00705690"/>
    <w:rsid w:val="00711CCD"/>
    <w:rsid w:val="0073713C"/>
    <w:rsid w:val="00741CF9"/>
    <w:rsid w:val="00743941"/>
    <w:rsid w:val="00767CE5"/>
    <w:rsid w:val="00767D26"/>
    <w:rsid w:val="00781A39"/>
    <w:rsid w:val="00786E55"/>
    <w:rsid w:val="007C4ED5"/>
    <w:rsid w:val="007E0DB4"/>
    <w:rsid w:val="007E48B8"/>
    <w:rsid w:val="007E584D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64118"/>
    <w:rsid w:val="009700B8"/>
    <w:rsid w:val="009719DD"/>
    <w:rsid w:val="009726C9"/>
    <w:rsid w:val="00994A45"/>
    <w:rsid w:val="009A3CCC"/>
    <w:rsid w:val="009A544C"/>
    <w:rsid w:val="009B78AC"/>
    <w:rsid w:val="009C54CD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67F84"/>
    <w:rsid w:val="00A70534"/>
    <w:rsid w:val="00AA19EC"/>
    <w:rsid w:val="00AA55DE"/>
    <w:rsid w:val="00AA5E20"/>
    <w:rsid w:val="00AC742F"/>
    <w:rsid w:val="00AE5440"/>
    <w:rsid w:val="00AF3623"/>
    <w:rsid w:val="00AF5278"/>
    <w:rsid w:val="00AF6035"/>
    <w:rsid w:val="00B02672"/>
    <w:rsid w:val="00B14979"/>
    <w:rsid w:val="00B449C7"/>
    <w:rsid w:val="00B50823"/>
    <w:rsid w:val="00B63B87"/>
    <w:rsid w:val="00B7207D"/>
    <w:rsid w:val="00B735A5"/>
    <w:rsid w:val="00B935D0"/>
    <w:rsid w:val="00B96148"/>
    <w:rsid w:val="00BB62F7"/>
    <w:rsid w:val="00BC1856"/>
    <w:rsid w:val="00BC2548"/>
    <w:rsid w:val="00BC53CB"/>
    <w:rsid w:val="00BD3E0C"/>
    <w:rsid w:val="00BD47A0"/>
    <w:rsid w:val="00BD5287"/>
    <w:rsid w:val="00BD6512"/>
    <w:rsid w:val="00BE20C3"/>
    <w:rsid w:val="00BF76E6"/>
    <w:rsid w:val="00C1235B"/>
    <w:rsid w:val="00C15417"/>
    <w:rsid w:val="00C30699"/>
    <w:rsid w:val="00C320BA"/>
    <w:rsid w:val="00C34799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E713C"/>
    <w:rsid w:val="00CF2022"/>
    <w:rsid w:val="00D00A82"/>
    <w:rsid w:val="00D11703"/>
    <w:rsid w:val="00D27387"/>
    <w:rsid w:val="00D47339"/>
    <w:rsid w:val="00D52194"/>
    <w:rsid w:val="00D67BFA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56199"/>
    <w:rsid w:val="00E664A3"/>
    <w:rsid w:val="00E730E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476B4"/>
    <w:rsid w:val="00F718DF"/>
    <w:rsid w:val="00F761A2"/>
    <w:rsid w:val="00F92819"/>
    <w:rsid w:val="00F9406D"/>
    <w:rsid w:val="00FA63DD"/>
    <w:rsid w:val="00FA769B"/>
    <w:rsid w:val="00FA7BFC"/>
    <w:rsid w:val="00FB3915"/>
    <w:rsid w:val="00FC21D1"/>
    <w:rsid w:val="00FD12B9"/>
    <w:rsid w:val="00FD2F76"/>
    <w:rsid w:val="00FD4427"/>
    <w:rsid w:val="00FD650B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D279E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Samsung</cp:lastModifiedBy>
  <cp:revision>3</cp:revision>
  <cp:lastPrinted>2021-12-01T20:19:00Z</cp:lastPrinted>
  <dcterms:created xsi:type="dcterms:W3CDTF">2021-12-01T20:12:00Z</dcterms:created>
  <dcterms:modified xsi:type="dcterms:W3CDTF">2021-12-01T20:21:00Z</dcterms:modified>
</cp:coreProperties>
</file>